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60" w:lineRule="exact"/>
        <w:jc w:val="left"/>
        <w:outlineLvl w:val="0"/>
        <w:rPr>
          <w:rFonts w:hint="eastAsia" w:eastAsia="黑体"/>
          <w:bCs/>
          <w:sz w:val="36"/>
          <w:szCs w:val="36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1-03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eastAsia="宋体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</w:rPr>
        <w:t>装配式建筑</w:t>
      </w:r>
      <w:r>
        <w:rPr>
          <w:rFonts w:hint="eastAsia"/>
          <w:b/>
          <w:bCs/>
          <w:sz w:val="30"/>
          <w:szCs w:val="30"/>
          <w:lang w:eastAsia="zh-CN"/>
        </w:rPr>
        <w:t>适用</w:t>
      </w:r>
      <w:r>
        <w:rPr>
          <w:rFonts w:hint="eastAsia"/>
          <w:b/>
          <w:bCs/>
          <w:sz w:val="30"/>
          <w:szCs w:val="30"/>
        </w:rPr>
        <w:t>技术</w:t>
      </w:r>
      <w:r>
        <w:rPr>
          <w:rFonts w:hint="eastAsia"/>
          <w:b/>
          <w:bCs/>
          <w:sz w:val="30"/>
          <w:szCs w:val="30"/>
          <w:lang w:eastAsia="zh-CN"/>
        </w:rPr>
        <w:t>与产品</w:t>
      </w:r>
      <w:r>
        <w:rPr>
          <w:rFonts w:hint="eastAsia"/>
          <w:b/>
          <w:bCs/>
          <w:sz w:val="30"/>
          <w:szCs w:val="30"/>
        </w:rPr>
        <w:t>推广</w:t>
      </w:r>
      <w:r>
        <w:rPr>
          <w:rFonts w:hint="eastAsia"/>
          <w:b/>
          <w:bCs/>
          <w:sz w:val="30"/>
          <w:szCs w:val="30"/>
          <w:lang w:eastAsia="zh-CN"/>
        </w:rPr>
        <w:t>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460" w:lineRule="exact"/>
        <w:ind w:right="-313" w:rightChars="-149"/>
        <w:jc w:val="center"/>
        <w:textAlignment w:val="auto"/>
        <w:outlineLvl w:val="0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申报书（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产业链相关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adjustRightInd w:val="0"/>
        <w:snapToGrid w:val="0"/>
        <w:spacing w:line="460" w:lineRule="exact"/>
        <w:jc w:val="center"/>
        <w:outlineLvl w:val="0"/>
        <w:rPr>
          <w:rFonts w:hint="eastAsia" w:ascii="宋体" w:hAnsi="宋体"/>
          <w:b/>
          <w:sz w:val="36"/>
          <w:szCs w:val="36"/>
        </w:rPr>
      </w:pPr>
    </w:p>
    <w:p>
      <w:pPr>
        <w:rPr>
          <w:rFonts w:hint="eastAsia"/>
        </w:rPr>
      </w:pPr>
    </w:p>
    <w:tbl>
      <w:tblPr>
        <w:tblStyle w:val="8"/>
        <w:tblW w:w="99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9"/>
        <w:gridCol w:w="1258"/>
        <w:gridCol w:w="2269"/>
        <w:gridCol w:w="2037"/>
        <w:gridCol w:w="1386"/>
        <w:gridCol w:w="20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64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textAlignment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ascii="黑体" w:hAnsi="黑体" w:eastAsia="黑体"/>
                <w:color w:val="000000"/>
                <w:sz w:val="24"/>
              </w:rPr>
              <w:t>一、基本情况</w:t>
            </w:r>
          </w:p>
        </w:tc>
        <w:tc>
          <w:tcPr>
            <w:tcW w:w="138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受理编号</w:t>
            </w:r>
          </w:p>
        </w:tc>
        <w:tc>
          <w:tcPr>
            <w:tcW w:w="209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2119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申报单位</w:t>
            </w:r>
          </w:p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（盖章）</w:t>
            </w:r>
          </w:p>
        </w:tc>
        <w:tc>
          <w:tcPr>
            <w:tcW w:w="4306" w:type="dxa"/>
            <w:gridSpan w:val="2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8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注册商标</w:t>
            </w:r>
          </w:p>
        </w:tc>
        <w:tc>
          <w:tcPr>
            <w:tcW w:w="209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2119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单位地址</w:t>
            </w:r>
          </w:p>
        </w:tc>
        <w:tc>
          <w:tcPr>
            <w:tcW w:w="4306" w:type="dxa"/>
            <w:gridSpan w:val="2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8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邮政编码</w:t>
            </w:r>
          </w:p>
        </w:tc>
        <w:tc>
          <w:tcPr>
            <w:tcW w:w="209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2119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统一社会</w:t>
            </w:r>
            <w:r>
              <w:rPr>
                <w:sz w:val="24"/>
              </w:rPr>
              <w:t>信用代码</w:t>
            </w:r>
            <w:r>
              <w:rPr>
                <w:rFonts w:hint="eastAsia"/>
                <w:sz w:val="24"/>
              </w:rPr>
              <w:t>或</w:t>
            </w:r>
            <w:r>
              <w:rPr>
                <w:sz w:val="24"/>
              </w:rPr>
              <w:t>营业执照号</w:t>
            </w:r>
          </w:p>
        </w:tc>
        <w:tc>
          <w:tcPr>
            <w:tcW w:w="4306" w:type="dxa"/>
            <w:gridSpan w:val="2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8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注册资金</w:t>
            </w:r>
          </w:p>
        </w:tc>
        <w:tc>
          <w:tcPr>
            <w:tcW w:w="209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</w:t>
            </w:r>
            <w:r>
              <w:rPr>
                <w:rFonts w:ascii="宋体" w:hAnsi="宋体"/>
                <w:color w:val="000000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2119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人员情况</w:t>
            </w:r>
          </w:p>
        </w:tc>
        <w:tc>
          <w:tcPr>
            <w:tcW w:w="226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姓 名</w:t>
            </w:r>
          </w:p>
        </w:tc>
        <w:tc>
          <w:tcPr>
            <w:tcW w:w="2037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电 话</w:t>
            </w:r>
          </w:p>
        </w:tc>
        <w:tc>
          <w:tcPr>
            <w:tcW w:w="138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传    真</w:t>
            </w:r>
          </w:p>
        </w:tc>
        <w:tc>
          <w:tcPr>
            <w:tcW w:w="209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电子邮箱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2119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法定代表人</w:t>
            </w:r>
          </w:p>
        </w:tc>
        <w:tc>
          <w:tcPr>
            <w:tcW w:w="226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37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8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9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2119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联 系 人</w:t>
            </w:r>
          </w:p>
        </w:tc>
        <w:tc>
          <w:tcPr>
            <w:tcW w:w="226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37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8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9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2119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归属</w:t>
            </w:r>
            <w:r>
              <w:rPr>
                <w:rFonts w:hint="eastAsia"/>
                <w:sz w:val="24"/>
                <w:lang w:eastAsia="zh-CN"/>
              </w:rPr>
              <w:t>类别</w:t>
            </w:r>
          </w:p>
        </w:tc>
        <w:tc>
          <w:tcPr>
            <w:tcW w:w="7790" w:type="dxa"/>
            <w:gridSpan w:val="4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Chars="0"/>
              <w:textAlignment w:val="auto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sym w:font="Wingdings" w:char="F06F"/>
            </w:r>
            <w:r>
              <w:rPr>
                <w:rFonts w:hint="eastAsia"/>
                <w:sz w:val="24"/>
                <w:lang w:eastAsia="zh-CN"/>
              </w:rPr>
              <w:t>开发建设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sym w:font="Wingdings" w:char="00A8"/>
            </w:r>
            <w:r>
              <w:rPr>
                <w:rFonts w:hint="eastAsia"/>
                <w:sz w:val="24"/>
                <w:lang w:eastAsia="zh-CN"/>
              </w:rPr>
              <w:t>施工总承包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sym w:font="Wingdings" w:char="F06F"/>
            </w:r>
            <w:r>
              <w:rPr>
                <w:rFonts w:hint="eastAsia"/>
                <w:sz w:val="24"/>
                <w:lang w:eastAsia="zh-CN"/>
              </w:rPr>
              <w:t>勘察设计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sym w:font="Wingdings" w:char="F06F"/>
            </w:r>
            <w:r>
              <w:rPr>
                <w:rFonts w:hint="eastAsia"/>
                <w:sz w:val="24"/>
                <w:lang w:eastAsia="zh-CN"/>
              </w:rPr>
              <w:t>咨询服务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sym w:font="Wingdings" w:char="F06F"/>
            </w:r>
            <w:r>
              <w:rPr>
                <w:rFonts w:hint="eastAsia"/>
                <w:sz w:val="24"/>
                <w:lang w:eastAsia="zh-CN"/>
              </w:rPr>
              <w:t>监理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sym w:font="Wingdings" w:char="F06F"/>
            </w:r>
            <w:r>
              <w:rPr>
                <w:rFonts w:hint="eastAsia"/>
                <w:sz w:val="24"/>
                <w:lang w:val="en-US" w:eastAsia="zh-CN"/>
              </w:rPr>
              <w:t>研发/院校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2119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申报材料清单</w:t>
            </w:r>
          </w:p>
        </w:tc>
        <w:tc>
          <w:tcPr>
            <w:tcW w:w="7790" w:type="dxa"/>
            <w:gridSpan w:val="4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以下</w:t>
            </w:r>
            <w:r>
              <w:rPr>
                <w:b/>
                <w:bCs/>
                <w:sz w:val="24"/>
              </w:rPr>
              <w:t>文件均需寄送纸质文件</w:t>
            </w:r>
            <w:r>
              <w:rPr>
                <w:rFonts w:hint="eastAsia"/>
                <w:b/>
                <w:bCs/>
                <w:sz w:val="24"/>
              </w:rPr>
              <w:t>，电子版文件发送</w:t>
            </w:r>
            <w:r>
              <w:rPr>
                <w:b/>
                <w:bCs/>
                <w:sz w:val="24"/>
              </w:rPr>
              <w:t>至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协会指定</w:t>
            </w:r>
            <w:r>
              <w:rPr>
                <w:b/>
                <w:bCs/>
                <w:sz w:val="24"/>
              </w:rPr>
              <w:t>邮箱。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　）1.营业执照原件（扫描盖章）和复印件（盖章），代理企业的代理合同原件和复印件；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/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（　）2.名称：</w:t>
            </w:r>
            <w:r>
              <w:rPr>
                <w:rFonts w:hint="eastAsia"/>
                <w:sz w:val="24"/>
                <w:u w:val="single"/>
              </w:rPr>
              <w:t>　　　　　　　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鉴定评估单位：　　　　　　　　　　　　 报告编号：</w:t>
            </w:r>
            <w:r>
              <w:rPr>
                <w:rFonts w:hint="eastAsia"/>
                <w:sz w:val="24"/>
                <w:u w:val="single"/>
              </w:rPr>
              <w:t>　　　　　　</w:t>
            </w:r>
            <w:r>
              <w:rPr>
                <w:rFonts w:hint="eastAsia"/>
                <w:sz w:val="24"/>
              </w:rPr>
              <w:t>　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　）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  <w:r>
              <w:rPr>
                <w:rFonts w:hint="eastAsia"/>
                <w:sz w:val="24"/>
              </w:rPr>
              <w:t>.技术应用指南或</w:t>
            </w:r>
            <w:r>
              <w:rPr>
                <w:rFonts w:hint="eastAsia"/>
                <w:sz w:val="24"/>
                <w:lang w:eastAsia="zh-CN"/>
              </w:rPr>
              <w:t>企业宣传</w:t>
            </w:r>
            <w:r>
              <w:rPr>
                <w:rFonts w:hint="eastAsia"/>
                <w:sz w:val="24"/>
              </w:rPr>
              <w:t>手册；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　）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  <w:r>
              <w:rPr>
                <w:rFonts w:hint="eastAsia"/>
                <w:sz w:val="24"/>
              </w:rPr>
              <w:t>.近三年主要</w:t>
            </w:r>
            <w:r>
              <w:rPr>
                <w:rFonts w:hint="eastAsia"/>
                <w:sz w:val="24"/>
                <w:lang w:eastAsia="zh-CN"/>
              </w:rPr>
              <w:t>服务的</w:t>
            </w:r>
            <w:r>
              <w:rPr>
                <w:rFonts w:hint="eastAsia"/>
                <w:sz w:val="24"/>
              </w:rPr>
              <w:t>工程应用清单（含工程名称，使用建筑面积、时间、效果等）；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990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textAlignment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ascii="黑体" w:hAnsi="黑体" w:eastAsia="黑体"/>
                <w:color w:val="000000"/>
                <w:sz w:val="24"/>
              </w:rPr>
              <w:t>二、</w:t>
            </w:r>
            <w:r>
              <w:rPr>
                <w:rFonts w:hint="eastAsia" w:ascii="黑体" w:hAnsi="黑体" w:eastAsia="黑体"/>
                <w:color w:val="000000"/>
                <w:sz w:val="24"/>
                <w:lang w:eastAsia="zh-CN"/>
              </w:rPr>
              <w:t>填报</w:t>
            </w:r>
            <w:r>
              <w:rPr>
                <w:rFonts w:ascii="黑体" w:hAnsi="黑体" w:eastAsia="黑体"/>
                <w:color w:val="000000"/>
                <w:sz w:val="24"/>
              </w:rPr>
              <w:t>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2119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公司简介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300字以内</w:t>
            </w:r>
            <w:r>
              <w:rPr>
                <w:rFonts w:hint="eastAsia"/>
                <w:sz w:val="24"/>
                <w:lang w:eastAsia="zh-CN"/>
              </w:rPr>
              <w:t>）</w:t>
            </w:r>
          </w:p>
        </w:tc>
        <w:tc>
          <w:tcPr>
            <w:tcW w:w="7790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</w:p>
          <w:p>
            <w:pPr>
              <w:widowControl/>
              <w:jc w:val="center"/>
              <w:rPr>
                <w:rFonts w:hint="eastAsia"/>
                <w:sz w:val="24"/>
              </w:rPr>
            </w:pPr>
          </w:p>
          <w:p>
            <w:pPr>
              <w:widowControl/>
              <w:jc w:val="center"/>
              <w:rPr>
                <w:rFonts w:hint="eastAsia"/>
                <w:sz w:val="24"/>
              </w:rPr>
            </w:pPr>
          </w:p>
          <w:p>
            <w:pPr>
              <w:widowControl/>
              <w:jc w:val="center"/>
              <w:rPr>
                <w:rFonts w:hint="eastAsia"/>
                <w:sz w:val="24"/>
              </w:rPr>
            </w:pPr>
          </w:p>
          <w:p>
            <w:pPr>
              <w:widowControl/>
              <w:jc w:val="center"/>
              <w:rPr>
                <w:rFonts w:hint="eastAsia"/>
                <w:sz w:val="24"/>
              </w:rPr>
            </w:pPr>
          </w:p>
          <w:p>
            <w:pPr>
              <w:widowControl/>
              <w:jc w:val="center"/>
              <w:rPr>
                <w:rFonts w:hint="eastAsia"/>
                <w:sz w:val="24"/>
              </w:rPr>
            </w:pPr>
          </w:p>
          <w:p>
            <w:pPr>
              <w:widowControl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2119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产业能力</w:t>
            </w:r>
          </w:p>
        </w:tc>
        <w:tc>
          <w:tcPr>
            <w:tcW w:w="7790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如研发设计、制造、管理、运维等相关能力：</w:t>
            </w:r>
          </w:p>
          <w:p>
            <w:pPr>
              <w:widowControl/>
              <w:jc w:val="both"/>
              <w:rPr>
                <w:rFonts w:hint="eastAsia"/>
                <w:sz w:val="24"/>
                <w:lang w:eastAsia="zh-CN"/>
              </w:rPr>
            </w:pPr>
          </w:p>
          <w:p>
            <w:pPr>
              <w:widowControl/>
              <w:jc w:val="both"/>
              <w:rPr>
                <w:rFonts w:hint="eastAsia"/>
                <w:sz w:val="24"/>
                <w:lang w:eastAsia="zh-CN"/>
              </w:rPr>
            </w:pPr>
          </w:p>
          <w:p>
            <w:pPr>
              <w:widowControl/>
              <w:jc w:val="both"/>
              <w:rPr>
                <w:rFonts w:hint="eastAsia"/>
                <w:sz w:val="24"/>
                <w:lang w:eastAsia="zh-CN"/>
              </w:rPr>
            </w:pPr>
          </w:p>
          <w:p>
            <w:pPr>
              <w:widowControl/>
              <w:jc w:val="both"/>
              <w:rPr>
                <w:rFonts w:hint="eastAsia"/>
                <w:sz w:val="24"/>
                <w:lang w:eastAsia="zh-CN"/>
              </w:rPr>
            </w:pPr>
          </w:p>
          <w:p>
            <w:pPr>
              <w:widowControl/>
              <w:jc w:val="both"/>
              <w:rPr>
                <w:rFonts w:hint="eastAsia"/>
                <w:sz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2119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装配式建筑技术应用水平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/>
                <w:sz w:val="24"/>
                <w:lang w:eastAsia="zh-CN"/>
              </w:rPr>
            </w:pPr>
          </w:p>
        </w:tc>
        <w:tc>
          <w:tcPr>
            <w:tcW w:w="7790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/>
                <w:sz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119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top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业务特色</w:t>
            </w:r>
          </w:p>
        </w:tc>
        <w:tc>
          <w:tcPr>
            <w:tcW w:w="7790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119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top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专利与获奖情况</w:t>
            </w:r>
          </w:p>
        </w:tc>
        <w:tc>
          <w:tcPr>
            <w:tcW w:w="7790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119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top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承担的重点</w:t>
            </w:r>
          </w:p>
          <w:p>
            <w:pPr>
              <w:autoSpaceDN w:val="0"/>
              <w:jc w:val="center"/>
              <w:textAlignment w:val="top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工程概况</w:t>
            </w:r>
          </w:p>
        </w:tc>
        <w:tc>
          <w:tcPr>
            <w:tcW w:w="7790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textAlignment w:val="top"/>
              <w:rPr>
                <w:rFonts w:hint="eastAsia" w:ascii="宋体" w:hAnsi="宋体"/>
                <w:color w:val="000000"/>
                <w:sz w:val="24"/>
                <w:lang w:eastAsia="zh-CN"/>
              </w:rPr>
            </w:pPr>
          </w:p>
          <w:p>
            <w:pPr>
              <w:autoSpaceDN w:val="0"/>
              <w:textAlignment w:val="top"/>
              <w:rPr>
                <w:rFonts w:hint="eastAsia" w:ascii="宋体" w:hAnsi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请提供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2-4个代表性工程，并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配相应工程图片</w:t>
            </w:r>
          </w:p>
          <w:p>
            <w:pPr>
              <w:autoSpaceDN w:val="0"/>
              <w:textAlignment w:val="top"/>
              <w:rPr>
                <w:rFonts w:hint="eastAsia" w:ascii="宋体" w:hAnsi="宋体"/>
                <w:color w:val="000000"/>
                <w:sz w:val="24"/>
                <w:lang w:eastAsia="zh-CN"/>
              </w:rPr>
            </w:pPr>
          </w:p>
          <w:p>
            <w:pPr>
              <w:autoSpaceDN w:val="0"/>
              <w:textAlignment w:val="top"/>
              <w:rPr>
                <w:rFonts w:hint="eastAsia" w:ascii="宋体" w:hAnsi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工程名称：</w:t>
            </w:r>
          </w:p>
          <w:p>
            <w:pPr>
              <w:autoSpaceDN w:val="0"/>
              <w:textAlignment w:val="top"/>
              <w:rPr>
                <w:rFonts w:hint="eastAsia" w:ascii="宋体" w:hAnsi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建设单位：</w:t>
            </w:r>
          </w:p>
          <w:p>
            <w:pPr>
              <w:autoSpaceDN w:val="0"/>
              <w:textAlignment w:val="top"/>
              <w:rPr>
                <w:rFonts w:hint="eastAsia" w:ascii="宋体" w:hAnsi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工程规模：</w:t>
            </w:r>
          </w:p>
          <w:p>
            <w:pPr>
              <w:autoSpaceDN w:val="0"/>
              <w:textAlignment w:val="top"/>
              <w:rPr>
                <w:rFonts w:hint="eastAsia" w:ascii="宋体" w:hAnsi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工程地点：</w:t>
            </w:r>
          </w:p>
          <w:p>
            <w:pPr>
              <w:autoSpaceDN w:val="0"/>
              <w:textAlignment w:val="top"/>
              <w:rPr>
                <w:rFonts w:hint="eastAsia" w:ascii="宋体" w:hAnsi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技术应用：</w:t>
            </w:r>
          </w:p>
          <w:p>
            <w:pPr>
              <w:autoSpaceDN w:val="0"/>
              <w:textAlignment w:val="top"/>
              <w:rPr>
                <w:rFonts w:hint="eastAsia" w:ascii="宋体" w:hAnsi="宋体"/>
                <w:color w:val="000000"/>
                <w:sz w:val="24"/>
                <w:lang w:eastAsia="zh-CN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  <w:jc w:val="center"/>
        </w:trPr>
        <w:tc>
          <w:tcPr>
            <w:tcW w:w="9909" w:type="dxa"/>
            <w:gridSpan w:val="7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其它需要说明的内容</w:t>
            </w: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  <w:bookmarkStart w:id="0" w:name="_GoBack"/>
            <w:bookmarkEnd w:id="0"/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2" w:hRule="atLeast"/>
          <w:jc w:val="center"/>
        </w:trPr>
        <w:tc>
          <w:tcPr>
            <w:tcW w:w="8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专家</w:t>
            </w:r>
            <w:r>
              <w:rPr>
                <w:rFonts w:hint="eastAsia" w:ascii="宋体" w:hAnsi="宋体"/>
                <w:color w:val="000000"/>
                <w:sz w:val="24"/>
              </w:rPr>
              <w:t>评审</w:t>
            </w:r>
            <w:r>
              <w:rPr>
                <w:rFonts w:ascii="宋体" w:hAnsi="宋体"/>
                <w:color w:val="000000"/>
                <w:sz w:val="24"/>
              </w:rPr>
              <w:t>意见</w:t>
            </w:r>
          </w:p>
        </w:tc>
        <w:tc>
          <w:tcPr>
            <w:tcW w:w="9048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spacing w:line="360" w:lineRule="auto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spacing w:line="360" w:lineRule="auto"/>
              <w:ind w:right="480"/>
              <w:textAlignment w:val="top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                                             </w:t>
            </w:r>
            <w:r>
              <w:rPr>
                <w:rFonts w:hint="eastAsia" w:ascii="宋体" w:hAnsi="宋体"/>
                <w:color w:val="000000"/>
                <w:sz w:val="24"/>
              </w:rPr>
              <w:t>专家</w:t>
            </w:r>
            <w:r>
              <w:rPr>
                <w:rFonts w:ascii="宋体" w:hAnsi="宋体"/>
                <w:color w:val="000000"/>
                <w:sz w:val="24"/>
              </w:rPr>
              <w:t>签字：</w:t>
            </w:r>
          </w:p>
          <w:p>
            <w:pPr>
              <w:autoSpaceDN w:val="0"/>
              <w:spacing w:line="360" w:lineRule="auto"/>
              <w:ind w:right="480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                   </w:t>
            </w:r>
            <w:r>
              <w:rPr>
                <w:rFonts w:ascii="宋体" w:hAnsi="宋体"/>
                <w:color w:val="000000"/>
                <w:sz w:val="24"/>
              </w:rPr>
              <w:t xml:space="preserve">  年　　月　　日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3" w:hRule="atLeast"/>
          <w:jc w:val="center"/>
        </w:trPr>
        <w:tc>
          <w:tcPr>
            <w:tcW w:w="85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主编单位</w:t>
            </w:r>
            <w:r>
              <w:rPr>
                <w:rFonts w:hint="eastAsia" w:ascii="宋体" w:hAnsi="宋体"/>
                <w:color w:val="000000"/>
                <w:sz w:val="24"/>
              </w:rPr>
              <w:t>意见</w:t>
            </w:r>
          </w:p>
        </w:tc>
        <w:tc>
          <w:tcPr>
            <w:tcW w:w="9057" w:type="dxa"/>
            <w:gridSpan w:val="6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</w:t>
            </w:r>
          </w:p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</w:t>
            </w:r>
            <w:r>
              <w:rPr>
                <w:rFonts w:ascii="宋体" w:hAnsi="宋体"/>
                <w:color w:val="000000"/>
                <w:sz w:val="24"/>
              </w:rPr>
              <w:t xml:space="preserve">                  年　　月　　日   </w:t>
            </w:r>
          </w:p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</w:t>
            </w:r>
            <w:r>
              <w:rPr>
                <w:rFonts w:ascii="宋体" w:hAnsi="宋体"/>
                <w:color w:val="000000"/>
                <w:sz w:val="24"/>
              </w:rPr>
              <w:t xml:space="preserve">                      （盖章）</w:t>
            </w:r>
          </w:p>
        </w:tc>
      </w:tr>
    </w:tbl>
    <w:p/>
    <w:p>
      <w:pPr>
        <w:spacing w:line="600" w:lineRule="exact"/>
        <w:outlineLvl w:val="0"/>
        <w:rPr>
          <w:rFonts w:ascii="仿宋_GB2312" w:hAnsi="仿宋_GB2312" w:eastAsia="仿宋_GB2312"/>
          <w:color w:val="auto"/>
          <w:sz w:val="32"/>
          <w:szCs w:val="32"/>
        </w:rPr>
      </w:pPr>
    </w:p>
    <w:p>
      <w:pPr>
        <w:spacing w:line="600" w:lineRule="exact"/>
        <w:ind w:firstLine="640"/>
        <w:outlineLvl w:val="0"/>
        <w:rPr>
          <w:rFonts w:ascii="仿宋_GB2312" w:hAnsi="仿宋_GB2312" w:eastAsia="仿宋_GB2312"/>
          <w:color w:val="auto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240" w:right="1080" w:bottom="1958" w:left="1080" w:header="851" w:footer="1418" w:gutter="0"/>
      <w:pgNumType w:fmt="numberInDash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420" w:leftChars="200" w:right="420" w:rightChars="200"/>
      <w:rPr>
        <w:rStyle w:val="11"/>
        <w:rFonts w:asci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11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11"/>
        <w:rFonts w:ascii="宋体" w:hAnsi="宋体"/>
        <w:sz w:val="28"/>
        <w:szCs w:val="28"/>
      </w:rPr>
      <w:t>- 5 -</w:t>
    </w:r>
    <w:r>
      <w:rPr>
        <w:rFonts w:ascii="宋体" w:hAnsi="宋体"/>
        <w:sz w:val="28"/>
        <w:szCs w:val="28"/>
      </w:rPr>
      <w:fldChar w:fldCharType="end"/>
    </w:r>
  </w:p>
  <w:p>
    <w:pPr>
      <w:ind w:right="360" w:firstLine="360"/>
    </w:pPr>
  </w:p>
  <w:p>
    <w:r>
      <w:pict>
        <v:rect id="矩形1" o:spid="_x0000_s4097" o:spt="1" style="position:absolute;left:0pt;margin-top:0pt;height:48.4pt;width:61.5pt;mso-position-horizontal:outside;mso-position-horizontal-relative:margin;z-index:251658240;mso-width-relative:page;mso-height-relative:page;" filled="f" stroked="f" coordsize="21600,21600" o:allowincell="f" o:gfxdata="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f7I9zTAAAA&#10;BAEAAA8AAAAAAAAAAQAgAAAAIgAAAGRycy9kb3ducmV2LnhtbFBLAQIUABQAAAAIAIdO4kBkcWgv&#10;6QEAALYDAAAOAAAAAAAAAAEAIAAAACIBAABkcnMvZTJvRG9jLnhtbFBLBQYAAAAABgAGAFkBAAB9&#10;BQAAAAA=&#10;">
          <v:path/>
          <v:fill on="f" focussize="0,0"/>
          <v:stroke on="f"/>
          <v:imagedata o:title=""/>
          <o:lock v:ext="edit"/>
          <v:textbox inset="0mm,0mm,0mm,0mm" style="mso-fit-shape-to-text:t;">
            <w:txbxContent>
              <w:p/>
            </w:txbxContent>
          </v:textbox>
        </v: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11"/>
        <w:szCs w:val="24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bordersDoNotSurroundHeader w:val="0"/>
  <w:bordersDoNotSurroundFooter w:val="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425"/>
  <w:drawingGridHorizontalSpacing w:val="0"/>
  <w:drawingGridVerticalSpacing w:val="0"/>
  <w:displayHorizontalDrawingGridEvery w:val="1"/>
  <w:displayVerticalDrawingGridEvery w:val="1"/>
  <w:doNotUseMarginsForDrawingGridOrigin w:val="1"/>
  <w:drawingGridHorizontalOrigin w:val="0"/>
  <w:drawingGridVerticalOrigin w:val="0"/>
  <w:noPunctuationKerning w:val="1"/>
  <w:characterSpacingControl w:val="doNotCompress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36809"/>
    <w:rsid w:val="000011E6"/>
    <w:rsid w:val="0000406C"/>
    <w:rsid w:val="00012554"/>
    <w:rsid w:val="00013F3B"/>
    <w:rsid w:val="00025F84"/>
    <w:rsid w:val="00040E9D"/>
    <w:rsid w:val="000431D4"/>
    <w:rsid w:val="00045B05"/>
    <w:rsid w:val="00050212"/>
    <w:rsid w:val="00072E61"/>
    <w:rsid w:val="00085F62"/>
    <w:rsid w:val="000C0BC2"/>
    <w:rsid w:val="000C22A0"/>
    <w:rsid w:val="000C3372"/>
    <w:rsid w:val="000D05BB"/>
    <w:rsid w:val="000E3065"/>
    <w:rsid w:val="000E418D"/>
    <w:rsid w:val="000F0AF6"/>
    <w:rsid w:val="000F2C04"/>
    <w:rsid w:val="00102D99"/>
    <w:rsid w:val="00105AE4"/>
    <w:rsid w:val="001117FE"/>
    <w:rsid w:val="00111C2D"/>
    <w:rsid w:val="00116780"/>
    <w:rsid w:val="001234A3"/>
    <w:rsid w:val="00136809"/>
    <w:rsid w:val="0013787A"/>
    <w:rsid w:val="00143969"/>
    <w:rsid w:val="00161404"/>
    <w:rsid w:val="001638D0"/>
    <w:rsid w:val="00163E94"/>
    <w:rsid w:val="00164616"/>
    <w:rsid w:val="0017684F"/>
    <w:rsid w:val="00181691"/>
    <w:rsid w:val="00185060"/>
    <w:rsid w:val="001854BD"/>
    <w:rsid w:val="001912C4"/>
    <w:rsid w:val="00194FE5"/>
    <w:rsid w:val="001B3F27"/>
    <w:rsid w:val="001B6140"/>
    <w:rsid w:val="001B78F3"/>
    <w:rsid w:val="001D672A"/>
    <w:rsid w:val="001E0EE7"/>
    <w:rsid w:val="001E6210"/>
    <w:rsid w:val="00201396"/>
    <w:rsid w:val="0020705A"/>
    <w:rsid w:val="00211FF3"/>
    <w:rsid w:val="00224262"/>
    <w:rsid w:val="00233694"/>
    <w:rsid w:val="00235712"/>
    <w:rsid w:val="00236A0A"/>
    <w:rsid w:val="00246322"/>
    <w:rsid w:val="00263DC5"/>
    <w:rsid w:val="0026775F"/>
    <w:rsid w:val="00271218"/>
    <w:rsid w:val="00277D1A"/>
    <w:rsid w:val="00285415"/>
    <w:rsid w:val="00290124"/>
    <w:rsid w:val="002B0EBB"/>
    <w:rsid w:val="002B471B"/>
    <w:rsid w:val="002B631B"/>
    <w:rsid w:val="002C1EE4"/>
    <w:rsid w:val="002D021D"/>
    <w:rsid w:val="002D3254"/>
    <w:rsid w:val="002E27DA"/>
    <w:rsid w:val="002E3FFF"/>
    <w:rsid w:val="002F3902"/>
    <w:rsid w:val="003013C5"/>
    <w:rsid w:val="00310D5B"/>
    <w:rsid w:val="00321040"/>
    <w:rsid w:val="003259B5"/>
    <w:rsid w:val="00331980"/>
    <w:rsid w:val="00340387"/>
    <w:rsid w:val="00346017"/>
    <w:rsid w:val="00346FA7"/>
    <w:rsid w:val="00367765"/>
    <w:rsid w:val="00371E46"/>
    <w:rsid w:val="00374C3E"/>
    <w:rsid w:val="00382252"/>
    <w:rsid w:val="003A1CF7"/>
    <w:rsid w:val="003A27E2"/>
    <w:rsid w:val="003A5B0A"/>
    <w:rsid w:val="003B6E35"/>
    <w:rsid w:val="003D2533"/>
    <w:rsid w:val="003E6401"/>
    <w:rsid w:val="003F3FFD"/>
    <w:rsid w:val="003F6ABC"/>
    <w:rsid w:val="003F79C8"/>
    <w:rsid w:val="004104C1"/>
    <w:rsid w:val="00424AC2"/>
    <w:rsid w:val="00441E45"/>
    <w:rsid w:val="004563C3"/>
    <w:rsid w:val="004661A8"/>
    <w:rsid w:val="00467237"/>
    <w:rsid w:val="00483917"/>
    <w:rsid w:val="00483C44"/>
    <w:rsid w:val="004911EA"/>
    <w:rsid w:val="0049167A"/>
    <w:rsid w:val="00496928"/>
    <w:rsid w:val="004B2B1B"/>
    <w:rsid w:val="004B3D03"/>
    <w:rsid w:val="004D1823"/>
    <w:rsid w:val="004D5933"/>
    <w:rsid w:val="004E0776"/>
    <w:rsid w:val="004E2B38"/>
    <w:rsid w:val="004F5FA6"/>
    <w:rsid w:val="005140D1"/>
    <w:rsid w:val="00522B27"/>
    <w:rsid w:val="00530AC2"/>
    <w:rsid w:val="00542C33"/>
    <w:rsid w:val="005447FD"/>
    <w:rsid w:val="00551864"/>
    <w:rsid w:val="00554DD4"/>
    <w:rsid w:val="00555BEA"/>
    <w:rsid w:val="005563D7"/>
    <w:rsid w:val="005674BD"/>
    <w:rsid w:val="00567585"/>
    <w:rsid w:val="00573ABF"/>
    <w:rsid w:val="005C2276"/>
    <w:rsid w:val="005C2A51"/>
    <w:rsid w:val="005C364F"/>
    <w:rsid w:val="005D084B"/>
    <w:rsid w:val="005D67F7"/>
    <w:rsid w:val="005F163B"/>
    <w:rsid w:val="005F4A52"/>
    <w:rsid w:val="005F5FBC"/>
    <w:rsid w:val="006010FD"/>
    <w:rsid w:val="006048F6"/>
    <w:rsid w:val="00624296"/>
    <w:rsid w:val="00630E64"/>
    <w:rsid w:val="00635C5E"/>
    <w:rsid w:val="00646787"/>
    <w:rsid w:val="006525E3"/>
    <w:rsid w:val="00662273"/>
    <w:rsid w:val="006722C1"/>
    <w:rsid w:val="00685091"/>
    <w:rsid w:val="0069090E"/>
    <w:rsid w:val="00691753"/>
    <w:rsid w:val="0069545C"/>
    <w:rsid w:val="006A7511"/>
    <w:rsid w:val="006B2B41"/>
    <w:rsid w:val="006D26C2"/>
    <w:rsid w:val="006E7D4F"/>
    <w:rsid w:val="006F5076"/>
    <w:rsid w:val="00702116"/>
    <w:rsid w:val="00702298"/>
    <w:rsid w:val="00703630"/>
    <w:rsid w:val="0071325F"/>
    <w:rsid w:val="00721BE2"/>
    <w:rsid w:val="0072265D"/>
    <w:rsid w:val="0072476A"/>
    <w:rsid w:val="007302F4"/>
    <w:rsid w:val="00730DB8"/>
    <w:rsid w:val="007352BD"/>
    <w:rsid w:val="00741373"/>
    <w:rsid w:val="007529CE"/>
    <w:rsid w:val="00752FA9"/>
    <w:rsid w:val="0077008A"/>
    <w:rsid w:val="00771FF4"/>
    <w:rsid w:val="00774186"/>
    <w:rsid w:val="00781430"/>
    <w:rsid w:val="007A4FE8"/>
    <w:rsid w:val="007B23B5"/>
    <w:rsid w:val="007B478C"/>
    <w:rsid w:val="007C05F2"/>
    <w:rsid w:val="007C457C"/>
    <w:rsid w:val="007D3919"/>
    <w:rsid w:val="00800DAA"/>
    <w:rsid w:val="00802EEA"/>
    <w:rsid w:val="008052A1"/>
    <w:rsid w:val="00811D2D"/>
    <w:rsid w:val="00816364"/>
    <w:rsid w:val="00841499"/>
    <w:rsid w:val="008519C6"/>
    <w:rsid w:val="00862A38"/>
    <w:rsid w:val="00863E79"/>
    <w:rsid w:val="008669C4"/>
    <w:rsid w:val="00874C09"/>
    <w:rsid w:val="00875E7B"/>
    <w:rsid w:val="0088020C"/>
    <w:rsid w:val="008839BF"/>
    <w:rsid w:val="0088640C"/>
    <w:rsid w:val="0089099B"/>
    <w:rsid w:val="00890F17"/>
    <w:rsid w:val="008A19C8"/>
    <w:rsid w:val="008A1D96"/>
    <w:rsid w:val="008A6A17"/>
    <w:rsid w:val="008A712F"/>
    <w:rsid w:val="008B211C"/>
    <w:rsid w:val="008B58CB"/>
    <w:rsid w:val="008C428D"/>
    <w:rsid w:val="008D1876"/>
    <w:rsid w:val="008D599E"/>
    <w:rsid w:val="008E0672"/>
    <w:rsid w:val="008E23C2"/>
    <w:rsid w:val="008E6C71"/>
    <w:rsid w:val="008E7CF1"/>
    <w:rsid w:val="008F44B3"/>
    <w:rsid w:val="00901ABC"/>
    <w:rsid w:val="0090224C"/>
    <w:rsid w:val="00904541"/>
    <w:rsid w:val="00904D57"/>
    <w:rsid w:val="00914B7A"/>
    <w:rsid w:val="0091700F"/>
    <w:rsid w:val="00917FAD"/>
    <w:rsid w:val="00922998"/>
    <w:rsid w:val="00922F8D"/>
    <w:rsid w:val="00934319"/>
    <w:rsid w:val="00934343"/>
    <w:rsid w:val="00941A4F"/>
    <w:rsid w:val="009534A6"/>
    <w:rsid w:val="00956D4B"/>
    <w:rsid w:val="00956DA1"/>
    <w:rsid w:val="00957EB1"/>
    <w:rsid w:val="00961ED2"/>
    <w:rsid w:val="00963838"/>
    <w:rsid w:val="009758DD"/>
    <w:rsid w:val="009762E0"/>
    <w:rsid w:val="0098124D"/>
    <w:rsid w:val="00984A95"/>
    <w:rsid w:val="00987C5F"/>
    <w:rsid w:val="009A2F6B"/>
    <w:rsid w:val="009B192B"/>
    <w:rsid w:val="009C04CA"/>
    <w:rsid w:val="009C544E"/>
    <w:rsid w:val="009C7B08"/>
    <w:rsid w:val="009D0A8C"/>
    <w:rsid w:val="009D51AD"/>
    <w:rsid w:val="009F6535"/>
    <w:rsid w:val="009F6694"/>
    <w:rsid w:val="00A028ED"/>
    <w:rsid w:val="00A417EC"/>
    <w:rsid w:val="00A46416"/>
    <w:rsid w:val="00A575B8"/>
    <w:rsid w:val="00A62BD4"/>
    <w:rsid w:val="00A62DE2"/>
    <w:rsid w:val="00A659A3"/>
    <w:rsid w:val="00A72CF9"/>
    <w:rsid w:val="00A73180"/>
    <w:rsid w:val="00A737E6"/>
    <w:rsid w:val="00A82678"/>
    <w:rsid w:val="00A84BE8"/>
    <w:rsid w:val="00A87742"/>
    <w:rsid w:val="00A90F02"/>
    <w:rsid w:val="00A91248"/>
    <w:rsid w:val="00A91E3F"/>
    <w:rsid w:val="00A93DFC"/>
    <w:rsid w:val="00A96A3A"/>
    <w:rsid w:val="00AA2CB4"/>
    <w:rsid w:val="00AA3E05"/>
    <w:rsid w:val="00AB34DC"/>
    <w:rsid w:val="00AB35D0"/>
    <w:rsid w:val="00AC1002"/>
    <w:rsid w:val="00AC55CB"/>
    <w:rsid w:val="00AD3F07"/>
    <w:rsid w:val="00AE2795"/>
    <w:rsid w:val="00AE4894"/>
    <w:rsid w:val="00AF1B26"/>
    <w:rsid w:val="00AF22AB"/>
    <w:rsid w:val="00B01BA8"/>
    <w:rsid w:val="00B03DD9"/>
    <w:rsid w:val="00B127E7"/>
    <w:rsid w:val="00B12D37"/>
    <w:rsid w:val="00B279D2"/>
    <w:rsid w:val="00B30690"/>
    <w:rsid w:val="00B30C50"/>
    <w:rsid w:val="00B31EE3"/>
    <w:rsid w:val="00B35EB7"/>
    <w:rsid w:val="00B372BB"/>
    <w:rsid w:val="00B37FA4"/>
    <w:rsid w:val="00B43525"/>
    <w:rsid w:val="00B458D4"/>
    <w:rsid w:val="00B50D91"/>
    <w:rsid w:val="00B51187"/>
    <w:rsid w:val="00B61180"/>
    <w:rsid w:val="00B67C30"/>
    <w:rsid w:val="00B713D8"/>
    <w:rsid w:val="00B74A8C"/>
    <w:rsid w:val="00B84597"/>
    <w:rsid w:val="00B9140F"/>
    <w:rsid w:val="00B95183"/>
    <w:rsid w:val="00BA52E1"/>
    <w:rsid w:val="00BA6BED"/>
    <w:rsid w:val="00BD2838"/>
    <w:rsid w:val="00BD4005"/>
    <w:rsid w:val="00BD5F17"/>
    <w:rsid w:val="00BE071A"/>
    <w:rsid w:val="00BE320D"/>
    <w:rsid w:val="00BE52B0"/>
    <w:rsid w:val="00BF5A3E"/>
    <w:rsid w:val="00BF752B"/>
    <w:rsid w:val="00BF7C2C"/>
    <w:rsid w:val="00C018BC"/>
    <w:rsid w:val="00C17BCD"/>
    <w:rsid w:val="00C17EC3"/>
    <w:rsid w:val="00C265B3"/>
    <w:rsid w:val="00C377AE"/>
    <w:rsid w:val="00C44429"/>
    <w:rsid w:val="00C4527F"/>
    <w:rsid w:val="00C54EC1"/>
    <w:rsid w:val="00C61319"/>
    <w:rsid w:val="00C632BD"/>
    <w:rsid w:val="00C71A90"/>
    <w:rsid w:val="00C82BF3"/>
    <w:rsid w:val="00C83E85"/>
    <w:rsid w:val="00C94047"/>
    <w:rsid w:val="00CA6EAA"/>
    <w:rsid w:val="00CB4643"/>
    <w:rsid w:val="00CC1FF8"/>
    <w:rsid w:val="00CE3C45"/>
    <w:rsid w:val="00CF22BD"/>
    <w:rsid w:val="00CF54A0"/>
    <w:rsid w:val="00CF59ED"/>
    <w:rsid w:val="00D0676B"/>
    <w:rsid w:val="00D07ADA"/>
    <w:rsid w:val="00D1094E"/>
    <w:rsid w:val="00D12B9C"/>
    <w:rsid w:val="00D12FF1"/>
    <w:rsid w:val="00D133AE"/>
    <w:rsid w:val="00D15DB9"/>
    <w:rsid w:val="00D36879"/>
    <w:rsid w:val="00D36D97"/>
    <w:rsid w:val="00D37A1E"/>
    <w:rsid w:val="00D5075F"/>
    <w:rsid w:val="00D602E5"/>
    <w:rsid w:val="00D81B43"/>
    <w:rsid w:val="00D81F19"/>
    <w:rsid w:val="00D875EB"/>
    <w:rsid w:val="00D95359"/>
    <w:rsid w:val="00DA24C8"/>
    <w:rsid w:val="00DB7272"/>
    <w:rsid w:val="00DC1D31"/>
    <w:rsid w:val="00DC7D10"/>
    <w:rsid w:val="00DD2C65"/>
    <w:rsid w:val="00DD6292"/>
    <w:rsid w:val="00DE1A65"/>
    <w:rsid w:val="00E0686A"/>
    <w:rsid w:val="00E0686B"/>
    <w:rsid w:val="00E06D0B"/>
    <w:rsid w:val="00E102E1"/>
    <w:rsid w:val="00E144FA"/>
    <w:rsid w:val="00E159A3"/>
    <w:rsid w:val="00E23E50"/>
    <w:rsid w:val="00E36607"/>
    <w:rsid w:val="00E53765"/>
    <w:rsid w:val="00E6048C"/>
    <w:rsid w:val="00E6271F"/>
    <w:rsid w:val="00E63D3E"/>
    <w:rsid w:val="00E817FA"/>
    <w:rsid w:val="00E84284"/>
    <w:rsid w:val="00E869DD"/>
    <w:rsid w:val="00E91476"/>
    <w:rsid w:val="00EA2708"/>
    <w:rsid w:val="00EA78BB"/>
    <w:rsid w:val="00EB2BA8"/>
    <w:rsid w:val="00EB66FD"/>
    <w:rsid w:val="00EC2358"/>
    <w:rsid w:val="00ED0CC9"/>
    <w:rsid w:val="00EE0EE4"/>
    <w:rsid w:val="00EF2D6A"/>
    <w:rsid w:val="00F056AD"/>
    <w:rsid w:val="00F16D9E"/>
    <w:rsid w:val="00F24718"/>
    <w:rsid w:val="00F25F1E"/>
    <w:rsid w:val="00F450D0"/>
    <w:rsid w:val="00F62965"/>
    <w:rsid w:val="00F71018"/>
    <w:rsid w:val="00F7332A"/>
    <w:rsid w:val="00F73DDD"/>
    <w:rsid w:val="00F75F25"/>
    <w:rsid w:val="00F95B72"/>
    <w:rsid w:val="00F96983"/>
    <w:rsid w:val="00F97D5F"/>
    <w:rsid w:val="00FA0B22"/>
    <w:rsid w:val="00FA4217"/>
    <w:rsid w:val="00FB49BC"/>
    <w:rsid w:val="00FB595B"/>
    <w:rsid w:val="00FC5B84"/>
    <w:rsid w:val="00FD5899"/>
    <w:rsid w:val="00FE30B8"/>
    <w:rsid w:val="00FE32B4"/>
    <w:rsid w:val="00FE4E2B"/>
    <w:rsid w:val="00FE6342"/>
    <w:rsid w:val="00FE6966"/>
    <w:rsid w:val="00FF3F32"/>
    <w:rsid w:val="01923DBF"/>
    <w:rsid w:val="01C92B5A"/>
    <w:rsid w:val="02534539"/>
    <w:rsid w:val="034D1038"/>
    <w:rsid w:val="03F409B2"/>
    <w:rsid w:val="056A1582"/>
    <w:rsid w:val="05DE5925"/>
    <w:rsid w:val="06340495"/>
    <w:rsid w:val="06351D79"/>
    <w:rsid w:val="067369A1"/>
    <w:rsid w:val="0695748C"/>
    <w:rsid w:val="076922F3"/>
    <w:rsid w:val="07A631B9"/>
    <w:rsid w:val="08506BC6"/>
    <w:rsid w:val="08DF078A"/>
    <w:rsid w:val="093D5D64"/>
    <w:rsid w:val="0A4011F9"/>
    <w:rsid w:val="0A6A7D05"/>
    <w:rsid w:val="0AD958AF"/>
    <w:rsid w:val="0B0D57A7"/>
    <w:rsid w:val="0B3E59C7"/>
    <w:rsid w:val="0BD937CE"/>
    <w:rsid w:val="0BEA74EF"/>
    <w:rsid w:val="0C026ECC"/>
    <w:rsid w:val="0C495078"/>
    <w:rsid w:val="0C4B65FB"/>
    <w:rsid w:val="0CBF3057"/>
    <w:rsid w:val="0CE81C15"/>
    <w:rsid w:val="0E9E01B6"/>
    <w:rsid w:val="0F7E0487"/>
    <w:rsid w:val="0F92691F"/>
    <w:rsid w:val="0FC66133"/>
    <w:rsid w:val="101103F2"/>
    <w:rsid w:val="10406B96"/>
    <w:rsid w:val="10433A54"/>
    <w:rsid w:val="107629CB"/>
    <w:rsid w:val="10824EA5"/>
    <w:rsid w:val="108855C7"/>
    <w:rsid w:val="114B5E49"/>
    <w:rsid w:val="11685252"/>
    <w:rsid w:val="11D32842"/>
    <w:rsid w:val="11F41131"/>
    <w:rsid w:val="12322B79"/>
    <w:rsid w:val="12916C45"/>
    <w:rsid w:val="12DC0D69"/>
    <w:rsid w:val="13B55953"/>
    <w:rsid w:val="13D36FD1"/>
    <w:rsid w:val="144B6D1C"/>
    <w:rsid w:val="15DD716B"/>
    <w:rsid w:val="160F3FCC"/>
    <w:rsid w:val="1674672C"/>
    <w:rsid w:val="169203BE"/>
    <w:rsid w:val="174B7180"/>
    <w:rsid w:val="1767639C"/>
    <w:rsid w:val="17BC4C8C"/>
    <w:rsid w:val="17CB09DE"/>
    <w:rsid w:val="17E42261"/>
    <w:rsid w:val="18792962"/>
    <w:rsid w:val="18E53188"/>
    <w:rsid w:val="193343F9"/>
    <w:rsid w:val="1A3A1202"/>
    <w:rsid w:val="1B897444"/>
    <w:rsid w:val="1BAE22F7"/>
    <w:rsid w:val="1BB411E5"/>
    <w:rsid w:val="1C7933F8"/>
    <w:rsid w:val="1CC53A15"/>
    <w:rsid w:val="1E9E5ABC"/>
    <w:rsid w:val="1EDC0078"/>
    <w:rsid w:val="1EED5CB1"/>
    <w:rsid w:val="1F25232B"/>
    <w:rsid w:val="1F5E4EF0"/>
    <w:rsid w:val="1F7555F5"/>
    <w:rsid w:val="1FCA3E85"/>
    <w:rsid w:val="1FD142BB"/>
    <w:rsid w:val="1FDB330E"/>
    <w:rsid w:val="20F41449"/>
    <w:rsid w:val="218E5A68"/>
    <w:rsid w:val="22EA012E"/>
    <w:rsid w:val="231A1B99"/>
    <w:rsid w:val="2370466D"/>
    <w:rsid w:val="23ED067C"/>
    <w:rsid w:val="23FB4104"/>
    <w:rsid w:val="241131A1"/>
    <w:rsid w:val="246459C9"/>
    <w:rsid w:val="247117E8"/>
    <w:rsid w:val="24A61020"/>
    <w:rsid w:val="24D96EB5"/>
    <w:rsid w:val="250A77A5"/>
    <w:rsid w:val="257B69DE"/>
    <w:rsid w:val="268038A5"/>
    <w:rsid w:val="272327FB"/>
    <w:rsid w:val="27A24DF3"/>
    <w:rsid w:val="27E51077"/>
    <w:rsid w:val="28873BAE"/>
    <w:rsid w:val="28A42EE2"/>
    <w:rsid w:val="28C65E9B"/>
    <w:rsid w:val="28EF1791"/>
    <w:rsid w:val="297C061F"/>
    <w:rsid w:val="29830AD5"/>
    <w:rsid w:val="2A3C1710"/>
    <w:rsid w:val="2ABE21A5"/>
    <w:rsid w:val="2BBA435A"/>
    <w:rsid w:val="2C3A5852"/>
    <w:rsid w:val="2C59760E"/>
    <w:rsid w:val="2DC57BB4"/>
    <w:rsid w:val="2EB6282A"/>
    <w:rsid w:val="2F955931"/>
    <w:rsid w:val="2FCA14D5"/>
    <w:rsid w:val="30246FEB"/>
    <w:rsid w:val="31400CD9"/>
    <w:rsid w:val="34CF327C"/>
    <w:rsid w:val="35653BE6"/>
    <w:rsid w:val="3567290F"/>
    <w:rsid w:val="35873781"/>
    <w:rsid w:val="35F9331F"/>
    <w:rsid w:val="36893D3B"/>
    <w:rsid w:val="36DD38E8"/>
    <w:rsid w:val="37271A2B"/>
    <w:rsid w:val="375E23D4"/>
    <w:rsid w:val="37894860"/>
    <w:rsid w:val="37CD0312"/>
    <w:rsid w:val="37EF6BAF"/>
    <w:rsid w:val="381316D3"/>
    <w:rsid w:val="38141597"/>
    <w:rsid w:val="385F6E99"/>
    <w:rsid w:val="38E9680D"/>
    <w:rsid w:val="38EC11DC"/>
    <w:rsid w:val="38F17AC9"/>
    <w:rsid w:val="3A8467EE"/>
    <w:rsid w:val="3A99532B"/>
    <w:rsid w:val="3AEE363A"/>
    <w:rsid w:val="3AFD7617"/>
    <w:rsid w:val="3B0B41B7"/>
    <w:rsid w:val="3B4E659F"/>
    <w:rsid w:val="3BE70922"/>
    <w:rsid w:val="3C266D96"/>
    <w:rsid w:val="3C5942D5"/>
    <w:rsid w:val="3CC57AD2"/>
    <w:rsid w:val="3CD54E12"/>
    <w:rsid w:val="3CEC3CFE"/>
    <w:rsid w:val="3D056955"/>
    <w:rsid w:val="3D264018"/>
    <w:rsid w:val="3D8B462D"/>
    <w:rsid w:val="3D99246A"/>
    <w:rsid w:val="3DB12A33"/>
    <w:rsid w:val="3E0670BD"/>
    <w:rsid w:val="3E405BB4"/>
    <w:rsid w:val="3E7251BC"/>
    <w:rsid w:val="3EB15ED3"/>
    <w:rsid w:val="3EBD2BE3"/>
    <w:rsid w:val="3EEF3DCB"/>
    <w:rsid w:val="3F1048F8"/>
    <w:rsid w:val="3F9816C6"/>
    <w:rsid w:val="3FD6050A"/>
    <w:rsid w:val="41782C49"/>
    <w:rsid w:val="420044F2"/>
    <w:rsid w:val="43A361FA"/>
    <w:rsid w:val="43AE613D"/>
    <w:rsid w:val="43BE176E"/>
    <w:rsid w:val="43E145A2"/>
    <w:rsid w:val="44800D50"/>
    <w:rsid w:val="45CD1F96"/>
    <w:rsid w:val="45DD076D"/>
    <w:rsid w:val="46397CC8"/>
    <w:rsid w:val="463F07F6"/>
    <w:rsid w:val="46B34C42"/>
    <w:rsid w:val="46C70858"/>
    <w:rsid w:val="46F73F4D"/>
    <w:rsid w:val="47280888"/>
    <w:rsid w:val="475D378A"/>
    <w:rsid w:val="48516193"/>
    <w:rsid w:val="485A4C7A"/>
    <w:rsid w:val="48AD3146"/>
    <w:rsid w:val="48B92333"/>
    <w:rsid w:val="49AC2438"/>
    <w:rsid w:val="4A1459FC"/>
    <w:rsid w:val="4A794AAB"/>
    <w:rsid w:val="4AE010C7"/>
    <w:rsid w:val="4B3C5F40"/>
    <w:rsid w:val="4B997BD3"/>
    <w:rsid w:val="4BE00F9F"/>
    <w:rsid w:val="4CCC5584"/>
    <w:rsid w:val="4D763DD8"/>
    <w:rsid w:val="4D9A1B9C"/>
    <w:rsid w:val="4DD47491"/>
    <w:rsid w:val="4EEE0FC6"/>
    <w:rsid w:val="4F006005"/>
    <w:rsid w:val="4F257CD0"/>
    <w:rsid w:val="51111280"/>
    <w:rsid w:val="52AE4114"/>
    <w:rsid w:val="52AF272F"/>
    <w:rsid w:val="52B52DD6"/>
    <w:rsid w:val="537A131B"/>
    <w:rsid w:val="5380667B"/>
    <w:rsid w:val="53856977"/>
    <w:rsid w:val="53945DBF"/>
    <w:rsid w:val="544A0DCD"/>
    <w:rsid w:val="54784F2E"/>
    <w:rsid w:val="548D27DA"/>
    <w:rsid w:val="54CC2931"/>
    <w:rsid w:val="54EB7696"/>
    <w:rsid w:val="55D658EA"/>
    <w:rsid w:val="55FB03F9"/>
    <w:rsid w:val="56D05A1B"/>
    <w:rsid w:val="573952FC"/>
    <w:rsid w:val="58263B64"/>
    <w:rsid w:val="58B07820"/>
    <w:rsid w:val="596738E0"/>
    <w:rsid w:val="596F0462"/>
    <w:rsid w:val="5A0274A5"/>
    <w:rsid w:val="5A0C4B58"/>
    <w:rsid w:val="5A7159A9"/>
    <w:rsid w:val="5A911D23"/>
    <w:rsid w:val="5AB43EB0"/>
    <w:rsid w:val="5ADE2FA3"/>
    <w:rsid w:val="5B3A35F4"/>
    <w:rsid w:val="5BBD0C6A"/>
    <w:rsid w:val="5C150E52"/>
    <w:rsid w:val="5C4D72F3"/>
    <w:rsid w:val="5C6263EC"/>
    <w:rsid w:val="5CDF045E"/>
    <w:rsid w:val="5DBA2449"/>
    <w:rsid w:val="5DF2468F"/>
    <w:rsid w:val="5E235ECD"/>
    <w:rsid w:val="5E4143FD"/>
    <w:rsid w:val="5E4B7B87"/>
    <w:rsid w:val="5EBD6280"/>
    <w:rsid w:val="5EE27662"/>
    <w:rsid w:val="5F00513B"/>
    <w:rsid w:val="5FD469BD"/>
    <w:rsid w:val="60A122D0"/>
    <w:rsid w:val="60D97252"/>
    <w:rsid w:val="61C65003"/>
    <w:rsid w:val="61EB0405"/>
    <w:rsid w:val="62320C70"/>
    <w:rsid w:val="623C7981"/>
    <w:rsid w:val="639032AF"/>
    <w:rsid w:val="63BD5C32"/>
    <w:rsid w:val="64164540"/>
    <w:rsid w:val="64EB7C27"/>
    <w:rsid w:val="65340C19"/>
    <w:rsid w:val="65465B9D"/>
    <w:rsid w:val="655C4DC0"/>
    <w:rsid w:val="658517EA"/>
    <w:rsid w:val="65EE78A0"/>
    <w:rsid w:val="667D523B"/>
    <w:rsid w:val="66966E58"/>
    <w:rsid w:val="66B35530"/>
    <w:rsid w:val="66E51F60"/>
    <w:rsid w:val="679F4090"/>
    <w:rsid w:val="68CF7BFF"/>
    <w:rsid w:val="69047AC5"/>
    <w:rsid w:val="698D484E"/>
    <w:rsid w:val="6A2353FE"/>
    <w:rsid w:val="6A506BBD"/>
    <w:rsid w:val="6A515FC8"/>
    <w:rsid w:val="6A637824"/>
    <w:rsid w:val="6AA44AF0"/>
    <w:rsid w:val="6B7D5C9E"/>
    <w:rsid w:val="6B862462"/>
    <w:rsid w:val="6BBF0E1A"/>
    <w:rsid w:val="6BE24930"/>
    <w:rsid w:val="6C200206"/>
    <w:rsid w:val="6C4A58D3"/>
    <w:rsid w:val="6CB42A6D"/>
    <w:rsid w:val="6DD65EEE"/>
    <w:rsid w:val="6E25179A"/>
    <w:rsid w:val="6F6F784E"/>
    <w:rsid w:val="6FCB0CF7"/>
    <w:rsid w:val="6FCE4573"/>
    <w:rsid w:val="7021420C"/>
    <w:rsid w:val="70214DF6"/>
    <w:rsid w:val="702B1FE3"/>
    <w:rsid w:val="703C6B2D"/>
    <w:rsid w:val="703D54DA"/>
    <w:rsid w:val="704D1990"/>
    <w:rsid w:val="70686924"/>
    <w:rsid w:val="708B2459"/>
    <w:rsid w:val="7098022F"/>
    <w:rsid w:val="70CD78FF"/>
    <w:rsid w:val="71597BFE"/>
    <w:rsid w:val="72170786"/>
    <w:rsid w:val="727C747B"/>
    <w:rsid w:val="736C7BD9"/>
    <w:rsid w:val="73EB10E9"/>
    <w:rsid w:val="74354FBB"/>
    <w:rsid w:val="744E5353"/>
    <w:rsid w:val="747C12AB"/>
    <w:rsid w:val="74CF7E48"/>
    <w:rsid w:val="75132C1A"/>
    <w:rsid w:val="75137ECE"/>
    <w:rsid w:val="756B2519"/>
    <w:rsid w:val="757D762F"/>
    <w:rsid w:val="7693583E"/>
    <w:rsid w:val="7703783C"/>
    <w:rsid w:val="770F59DE"/>
    <w:rsid w:val="77F3454E"/>
    <w:rsid w:val="78B3168C"/>
    <w:rsid w:val="78C33325"/>
    <w:rsid w:val="78C71DFB"/>
    <w:rsid w:val="79B80B9E"/>
    <w:rsid w:val="79BE016C"/>
    <w:rsid w:val="7A4A514D"/>
    <w:rsid w:val="7B79059A"/>
    <w:rsid w:val="7B810589"/>
    <w:rsid w:val="7BB07320"/>
    <w:rsid w:val="7C7235CF"/>
    <w:rsid w:val="7D116EB2"/>
    <w:rsid w:val="7D421C9E"/>
    <w:rsid w:val="7E1B19A9"/>
    <w:rsid w:val="7F4E76D2"/>
    <w:rsid w:val="7F8E1C96"/>
    <w:rsid w:val="7FE943D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1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6"/>
    <w:unhideWhenUsed/>
    <w:qFormat/>
    <w:uiPriority w:val="99"/>
    <w:pPr>
      <w:jc w:val="left"/>
    </w:pPr>
  </w:style>
  <w:style w:type="paragraph" w:styleId="3">
    <w:name w:val="Balloon Text"/>
    <w:basedOn w:val="1"/>
    <w:link w:val="20"/>
    <w:qFormat/>
    <w:uiPriority w:val="99"/>
    <w:rPr>
      <w:szCs w:val="18"/>
    </w:rPr>
  </w:style>
  <w:style w:type="paragraph" w:styleId="4">
    <w:name w:val="footer"/>
    <w:basedOn w:val="1"/>
    <w:next w:val="1"/>
    <w:link w:val="19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next w:val="1"/>
    <w:link w:val="17"/>
    <w:qFormat/>
    <w:uiPriority w:val="99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annotation subject"/>
    <w:basedOn w:val="2"/>
    <w:next w:val="2"/>
    <w:link w:val="27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locked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qFormat/>
    <w:uiPriority w:val="99"/>
    <w:rPr>
      <w:rFonts w:ascii="Times New Roman" w:hAnsi="Times New Roman" w:eastAsia="宋体" w:cs="Times New Roman"/>
      <w:color w:val="000000"/>
      <w:spacing w:val="0"/>
      <w:w w:val="100"/>
      <w:kern w:val="1"/>
      <w:position w:val="0"/>
      <w:sz w:val="24"/>
      <w:u w:val="none"/>
      <w:shd w:val="clear" w:color="auto" w:fill="auto"/>
      <w:vertAlign w:val="baseline"/>
      <w:lang w:val="en-US" w:eastAsia="zh-CN"/>
    </w:rPr>
  </w:style>
  <w:style w:type="character" w:styleId="12">
    <w:name w:val="Hyperlink"/>
    <w:basedOn w:val="10"/>
    <w:qFormat/>
    <w:uiPriority w:val="99"/>
    <w:rPr>
      <w:rFonts w:ascii="Calibri" w:hAnsi="Calibri" w:cs="Times New Roman"/>
      <w:color w:val="0000FF"/>
      <w:spacing w:val="0"/>
      <w:w w:val="100"/>
      <w:kern w:val="1"/>
      <w:position w:val="0"/>
      <w:sz w:val="22"/>
      <w:u w:val="single"/>
      <w:shd w:val="clear" w:color="auto" w:fill="auto"/>
      <w:vertAlign w:val="baseline"/>
      <w:lang w:val="en-US" w:eastAsia="zh-CN"/>
    </w:rPr>
  </w:style>
  <w:style w:type="character" w:styleId="13">
    <w:name w:val="annotation reference"/>
    <w:unhideWhenUsed/>
    <w:qFormat/>
    <w:uiPriority w:val="99"/>
    <w:rPr>
      <w:sz w:val="21"/>
      <w:szCs w:val="21"/>
    </w:rPr>
  </w:style>
  <w:style w:type="character" w:customStyle="1" w:styleId="14">
    <w:name w:val="页眉 Char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5">
    <w:name w:val="页眉 Char1"/>
    <w:qFormat/>
    <w:uiPriority w:val="99"/>
    <w:rPr>
      <w:rFonts w:ascii="Times New Roman" w:hAnsi="Times New Roman" w:eastAsia="宋体"/>
      <w:color w:val="000000"/>
      <w:spacing w:val="0"/>
      <w:w w:val="100"/>
      <w:kern w:val="1"/>
      <w:position w:val="0"/>
      <w:sz w:val="18"/>
      <w:u w:val="none"/>
      <w:shd w:val="clear" w:color="auto" w:fill="auto"/>
      <w:vertAlign w:val="baseline"/>
      <w:lang w:val="en-US" w:eastAsia="zh-CN"/>
    </w:rPr>
  </w:style>
  <w:style w:type="character" w:customStyle="1" w:styleId="16">
    <w:name w:val="批注框文本 Char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页眉 Char2"/>
    <w:link w:val="5"/>
    <w:semiHidden/>
    <w:qFormat/>
    <w:locked/>
    <w:uiPriority w:val="99"/>
    <w:rPr>
      <w:rFonts w:cs="Times New Roman"/>
      <w:color w:val="000000"/>
      <w:kern w:val="1"/>
      <w:sz w:val="18"/>
      <w:szCs w:val="18"/>
    </w:rPr>
  </w:style>
  <w:style w:type="character" w:customStyle="1" w:styleId="18">
    <w:name w:val="页脚 Char1"/>
    <w:qFormat/>
    <w:uiPriority w:val="99"/>
    <w:rPr>
      <w:rFonts w:ascii="Times New Roman" w:hAnsi="Times New Roman" w:eastAsia="宋体"/>
      <w:color w:val="000000"/>
      <w:spacing w:val="0"/>
      <w:w w:val="100"/>
      <w:kern w:val="1"/>
      <w:position w:val="0"/>
      <w:sz w:val="18"/>
      <w:u w:val="none"/>
      <w:shd w:val="clear" w:color="auto" w:fill="auto"/>
      <w:vertAlign w:val="baseline"/>
      <w:lang w:val="en-US" w:eastAsia="zh-CN"/>
    </w:rPr>
  </w:style>
  <w:style w:type="character" w:customStyle="1" w:styleId="19">
    <w:name w:val="页脚 Char2"/>
    <w:link w:val="4"/>
    <w:semiHidden/>
    <w:qFormat/>
    <w:locked/>
    <w:uiPriority w:val="99"/>
    <w:rPr>
      <w:rFonts w:cs="Times New Roman"/>
      <w:color w:val="000000"/>
      <w:kern w:val="1"/>
      <w:sz w:val="18"/>
      <w:szCs w:val="18"/>
    </w:rPr>
  </w:style>
  <w:style w:type="character" w:customStyle="1" w:styleId="20">
    <w:name w:val="批注框文本 Char1"/>
    <w:link w:val="3"/>
    <w:semiHidden/>
    <w:qFormat/>
    <w:locked/>
    <w:uiPriority w:val="99"/>
    <w:rPr>
      <w:rFonts w:cs="Times New Roman"/>
      <w:color w:val="000000"/>
      <w:kern w:val="1"/>
      <w:sz w:val="2"/>
    </w:rPr>
  </w:style>
  <w:style w:type="character" w:customStyle="1" w:styleId="21">
    <w:name w:val="页脚 Char"/>
    <w:qFormat/>
    <w:uiPriority w:val="99"/>
    <w:rPr>
      <w:rFonts w:ascii="Times New Roman" w:hAnsi="Times New Roman" w:eastAsia="宋体" w:cs="Times New Roman"/>
      <w:sz w:val="24"/>
      <w:szCs w:val="24"/>
    </w:rPr>
  </w:style>
  <w:style w:type="paragraph" w:customStyle="1" w:styleId="22">
    <w:name w:val="p0"/>
    <w:qFormat/>
    <w:uiPriority w:val="99"/>
    <w:pPr>
      <w:jc w:val="both"/>
    </w:pPr>
    <w:rPr>
      <w:rFonts w:ascii="仿宋_GB2312" w:hAnsi="仿宋_GB2312" w:eastAsia="仿宋_GB2312" w:cs="宋体"/>
      <w:color w:val="000000"/>
      <w:spacing w:val="-8"/>
      <w:kern w:val="1"/>
      <w:sz w:val="32"/>
      <w:szCs w:val="32"/>
      <w:lang w:val="en-US" w:eastAsia="zh-CN" w:bidi="ar-SA"/>
    </w:rPr>
  </w:style>
  <w:style w:type="paragraph" w:customStyle="1" w:styleId="23">
    <w:name w:val="修订1"/>
    <w:semiHidden/>
    <w:qFormat/>
    <w:uiPriority w:val="99"/>
    <w:rPr>
      <w:rFonts w:ascii="Times New Roman" w:hAnsi="Times New Roman" w:eastAsia="宋体" w:cs="Times New Roman"/>
      <w:color w:val="000000"/>
      <w:kern w:val="1"/>
      <w:sz w:val="21"/>
      <w:szCs w:val="24"/>
      <w:lang w:val="en-US" w:eastAsia="zh-CN" w:bidi="ar-SA"/>
    </w:rPr>
  </w:style>
  <w:style w:type="paragraph" w:customStyle="1" w:styleId="24">
    <w:name w:val="列出段落1"/>
    <w:basedOn w:val="4"/>
    <w:qFormat/>
    <w:uiPriority w:val="99"/>
    <w:pPr>
      <w:widowControl/>
      <w:tabs>
        <w:tab w:val="clear" w:pos="4153"/>
        <w:tab w:val="clear" w:pos="8306"/>
      </w:tabs>
      <w:ind w:firstLine="420"/>
      <w:jc w:val="left"/>
    </w:pPr>
    <w:rPr>
      <w:color w:val="auto"/>
      <w:kern w:val="0"/>
      <w:sz w:val="20"/>
      <w:szCs w:val="20"/>
    </w:rPr>
  </w:style>
  <w:style w:type="paragraph" w:styleId="25">
    <w:name w:val="List Paragraph"/>
    <w:basedOn w:val="1"/>
    <w:qFormat/>
    <w:uiPriority w:val="34"/>
    <w:pPr>
      <w:ind w:firstLine="420" w:firstLineChars="200"/>
    </w:pPr>
  </w:style>
  <w:style w:type="character" w:customStyle="1" w:styleId="26">
    <w:name w:val="批注文字 Char"/>
    <w:link w:val="2"/>
    <w:qFormat/>
    <w:uiPriority w:val="99"/>
    <w:rPr>
      <w:color w:val="000000"/>
      <w:kern w:val="1"/>
      <w:sz w:val="21"/>
      <w:szCs w:val="24"/>
    </w:rPr>
  </w:style>
  <w:style w:type="character" w:customStyle="1" w:styleId="27">
    <w:name w:val="批注主题 Char"/>
    <w:basedOn w:val="26"/>
    <w:link w:val="7"/>
    <w:qFormat/>
    <w:uiPriority w:val="0"/>
    <w:rPr>
      <w:color w:val="000000"/>
      <w:kern w:val="1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5</Pages>
  <Words>342</Words>
  <Characters>1951</Characters>
  <Lines>16</Lines>
  <Paragraphs>4</Paragraphs>
  <TotalTime>5</TotalTime>
  <ScaleCrop>false</ScaleCrop>
  <LinksUpToDate>false</LinksUpToDate>
  <CharactersWithSpaces>2289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2018-07-23T09:33:00Z</dcterms:created>
  <dc:creator>微软用户</dc:creator>
  <cp:lastModifiedBy>陈泽</cp:lastModifiedBy>
  <cp:lastPrinted>2018-07-24T09:12:00Z</cp:lastPrinted>
  <dcterms:modified xsi:type="dcterms:W3CDTF">2020-04-30T07:38:33Z</dcterms:modified>
  <dc:title>京建发〔201 〕 号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